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rFonts w:ascii="Google Sans" w:cs="Google Sans" w:eastAsia="Google Sans" w:hAnsi="Google Sans"/>
        </w:rPr>
      </w:pPr>
      <w:bookmarkStart w:colFirst="0" w:colLast="0" w:name="_shz1bcdh2tm3" w:id="0"/>
      <w:bookmarkEnd w:id="0"/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How to read the tcpdump traffic 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reading explains how to identify the brute force attack using tcpdump. </w:t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35084+ A?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. (24)</w:t>
            </w:r>
          </w:p>
          <w:p w:rsidR="00000000" w:rsidDel="00000000" w:rsidP="00000000" w:rsidRDefault="00000000" w:rsidRPr="00000000" w14:paraId="0000000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35084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203.0.113.22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</w:tc>
      </w:tr>
    </w:tbl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first section of the DNS &amp; HTTP traffic log file shows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to send a DNS resolution request to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DNS server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for the destination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Then the reply comes back from the DNS server to the source computer with the IP address of the destination URL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(203.0.113.2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</w:t>
      </w:r>
      <w:r w:rsidDel="00000000" w:rsidR="00000000" w:rsidRPr="00000000">
        <w:rPr>
          <w:rFonts w:ascii="Google Sans" w:cs="Google Sans" w:eastAsia="Google Sans" w:hAnsi="Google Sans"/>
          <w:rtl w:val="0"/>
        </w:rPr>
        <w:br w:type="textWrapping"/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14:18:36.786501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36086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 [S]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2873951608, win 65495, options [mss 65495,sackOK,TS val 3302576859 ecr 0,nop,wscale 7], length 0</w:t>
            </w:r>
          </w:p>
          <w:p w:rsidR="00000000" w:rsidDel="00000000" w:rsidP="00000000" w:rsidRDefault="00000000" w:rsidRPr="00000000" w14:paraId="0000000F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14:18:36.786517 IP yummyrecipesforme.com.http &gt; your.machine.36086: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Flags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[S.]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, seq 3984334959, 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ack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2873951609, win 65483, options [mss 65495,sackOK,TS val 3302576859 ecr 3302576859,nop,wscale 7], length 0</w:t>
            </w:r>
          </w:p>
        </w:tc>
      </w:tr>
    </w:tbl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next section shows the source computer sending a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from the source computer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36086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directly to the destination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suffix is the port number;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is commonly associated with port 80. The reply shows the destination acknowledging it received the connection request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[S.]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communication between the source and the intended destination continues for about 2 minutes, according to the timestamps between this block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14:18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and the next DNS resolution request (see below for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14:20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timestamp). </w:t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TCP Flag codes include:</w:t>
        <w:br w:type="textWrapping"/>
      </w:r>
    </w:p>
    <w:p w:rsidR="00000000" w:rsidDel="00000000" w:rsidP="00000000" w:rsidRDefault="00000000" w:rsidRPr="00000000" w14:paraId="0000001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[S]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tart </w:t>
      </w:r>
    </w:p>
    <w:p w:rsidR="00000000" w:rsidDel="00000000" w:rsidP="00000000" w:rsidRDefault="00000000" w:rsidRPr="00000000" w14:paraId="0000001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[F]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inish </w:t>
      </w:r>
    </w:p>
    <w:p w:rsidR="00000000" w:rsidDel="00000000" w:rsidP="00000000" w:rsidRDefault="00000000" w:rsidRPr="00000000" w14:paraId="0000001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[P]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Data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ush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[R]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Connection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eset</w:t>
      </w:r>
    </w:p>
    <w:p w:rsidR="00000000" w:rsidDel="00000000" w:rsidP="00000000" w:rsidRDefault="00000000" w:rsidRPr="00000000" w14:paraId="0000001A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Flags [.]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- Acknowledgment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line="276" w:lineRule="auto"/>
              <w:rPr>
                <w:rFonts w:ascii="Courier New" w:cs="Courier New" w:eastAsia="Courier New" w:hAnsi="Courier New"/>
                <w:b w:val="1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14:18:36.786589 IP your.machine.36086 &gt;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yummyrecipesforme.com.http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[P.], seq 1:74, ack 1, win 512, options [nop,nop,TS val 3302576859 ecr 3302576859], length 73: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HTTP: GET / HTTP/1.1</w:t>
            </w:r>
          </w:p>
          <w:p w:rsidR="00000000" w:rsidDel="00000000" w:rsidP="00000000" w:rsidRDefault="00000000" w:rsidRPr="00000000" w14:paraId="0000001D">
            <w:pPr>
              <w:spacing w:line="276" w:lineRule="auto"/>
              <w:rPr>
                <w:rFonts w:ascii="Google Sans" w:cs="Google Sans" w:eastAsia="Google Sans" w:hAnsi="Google Sans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log entry with the code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 / HTTP/1.1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shows the browser is requesting data from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yummyrecipesforme.com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with the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HTTP: GET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method using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protocol version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1.1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. This could be the download request for the malicious file. </w:t>
      </w:r>
    </w:p>
    <w:p w:rsidR="00000000" w:rsidDel="00000000" w:rsidP="00000000" w:rsidRDefault="00000000" w:rsidRPr="00000000" w14:paraId="00000020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14:20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:32.192571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your.machine.52444 &gt; dns.google.domain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21899+ A? greatrecipesforme.com. (24)</w:t>
            </w:r>
          </w:p>
          <w:p w:rsidR="00000000" w:rsidDel="00000000" w:rsidP="00000000" w:rsidRDefault="00000000" w:rsidRPr="00000000" w14:paraId="00000024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14:20:32.204388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dns.google.domain &gt; your.machine.52444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21899 1/0/0 A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192.0.2.172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 (40)</w:t>
            </w:r>
          </w:p>
          <w:p w:rsidR="00000000" w:rsidDel="00000000" w:rsidP="00000000" w:rsidRDefault="00000000" w:rsidRPr="00000000" w14:paraId="00000026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14:25:29.576493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IP your.machine.56378 &gt; greatrecipesforme.com.http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[S], seq 1020702883, win 65495, options [mss 65495,sackOK,TS val 3302989649 ecr 0,nop,wscale 7], length 0</w:t>
            </w:r>
          </w:p>
          <w:p w:rsidR="00000000" w:rsidDel="00000000" w:rsidP="00000000" w:rsidRDefault="00000000" w:rsidRPr="00000000" w14:paraId="00000028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spacing w:line="276" w:lineRule="auto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14:25:29.576510 IP 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rtl w:val="0"/>
              </w:rPr>
              <w:t xml:space="preserve">greatrecipesforme.com.http &gt; your.machine.56378</w:t>
            </w: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: Flags [S.], seq 1993648018, ack 1020702884, win 65483, options [mss 65495,sackOK,TS val 3302989649 ecr 3302989649,nop,wscale 7], length 0</w:t>
            </w:r>
          </w:p>
        </w:tc>
      </w:tr>
    </w:tbl>
    <w:p w:rsidR="00000000" w:rsidDel="00000000" w:rsidP="00000000" w:rsidRDefault="00000000" w:rsidRPr="00000000" w14:paraId="0000002A">
      <w:pPr>
        <w:ind w:left="0" w:firstLine="0"/>
        <w:rPr>
          <w:rFonts w:ascii="Google Sans" w:cs="Google Sans" w:eastAsia="Google Sans" w:hAnsi="Google Sans"/>
          <w:b w:val="1"/>
          <w:strike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Then, a sudden change happens in the logs. The traffic is routed from the source computer to the DNS server again using port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.52444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your.machine.52444 &gt; dns.google.domain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to make another DNS resolution request. This time, the DNS server routes the traffic to a new IP address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192.0.2.172)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and its associated URL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The traffic changes to a route between the source computer and the spoofed website (outgoing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 &gt; greatrecipesforme.com.http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and incoming traffic: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greatrecipesforme.com.http &gt;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IP your.machine.56378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). Note that the port number (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.56378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on the source computer has changed again when redirected to a new website.</w:t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spacing w:after="200" w:before="360" w:line="360" w:lineRule="auto"/>
        <w:ind w:left="0" w:firstLine="0"/>
        <w:rPr>
          <w:rFonts w:ascii="Google Sans Medium" w:cs="Google Sans Medium" w:eastAsia="Google Sans Medium" w:hAnsi="Google Sans Medium"/>
        </w:rPr>
      </w:pPr>
      <w:bookmarkStart w:colFirst="0" w:colLast="0" w:name="_h3aqm9lsjpk0" w:id="1"/>
      <w:bookmarkEnd w:id="1"/>
      <w:r w:rsidDel="00000000" w:rsidR="00000000" w:rsidRPr="00000000">
        <w:rPr>
          <w:rFonts w:ascii="Google Sans" w:cs="Google Sans" w:eastAsia="Google Sans" w:hAnsi="Google Sans"/>
          <w:i w:val="0"/>
          <w:color w:val="000000"/>
          <w:sz w:val="32"/>
          <w:szCs w:val="32"/>
          <w:rtl w:val="0"/>
        </w:rPr>
        <w:t xml:space="preserve">Resources for more information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6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An introduction to using tcpdump at the Linux command line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several tcpdump commands with example output. The article describes the data in the output and explains why it is useful.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7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tcpdump Cheat Sheet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Lists tcpdump commands, packet capturing options, output options, protocol codes, and filter options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8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What is a computer port? | Ports in networking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short list of the most common ports for network traffic and their associated protocols. The article also provides information about ports in general and using firewalls to block ports.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9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Service Name and Transport Protocol Port Number Registry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a database of port numbers with their service names, transport protocols, and descriptions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200" w:before="0" w:lineRule="auto"/>
        <w:ind w:left="720" w:hanging="360"/>
        <w:rPr>
          <w:rFonts w:ascii="Google Sans" w:cs="Google Sans" w:eastAsia="Google Sans" w:hAnsi="Google Sans"/>
        </w:rPr>
      </w:pPr>
      <w:hyperlink r:id="rId10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How to Capture and Analyze Network Traffic with tcpdump?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Provides several tcpdump commands with example output. Then, the article describes each data element in examples of tcpdump output.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200" w:lineRule="auto"/>
        <w:ind w:left="720" w:hanging="360"/>
        <w:rPr>
          <w:rFonts w:ascii="Google Sans" w:cs="Google Sans" w:eastAsia="Google Sans" w:hAnsi="Google Sans"/>
        </w:rPr>
      </w:pPr>
      <w:hyperlink r:id="rId11">
        <w:r w:rsidDel="00000000" w:rsidR="00000000" w:rsidRPr="00000000">
          <w:rPr>
            <w:rFonts w:ascii="Google Sans" w:cs="Google Sans" w:eastAsia="Google Sans" w:hAnsi="Google Sans"/>
            <w:color w:val="1155cc"/>
            <w:u w:val="single"/>
            <w:rtl w:val="0"/>
          </w:rPr>
          <w:t xml:space="preserve">Masterclass – Tcpdump – Interpreting Output</w:t>
        </w:r>
      </w:hyperlink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Provides a color-coded reference guide to tcpdump output </w:t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00" w:line="360" w:lineRule="auto"/>
        <w:rPr>
          <w:rFonts w:ascii="Google Sans" w:cs="Google Sans" w:eastAsia="Google Sans" w:hAnsi="Google Sans"/>
          <w:b w:val="1"/>
        </w:rPr>
      </w:pPr>
      <w:bookmarkStart w:colFirst="0" w:colLast="0" w:name="_cs16xf4c1eag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 Medi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Google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Google Sans Medium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Source Sans Pro"/>
  <w:font w:name="Open Sans">
    <w:embedRegular w:fontKey="{00000000-0000-0000-0000-000000000000}" r:id="rId17" w:subsetted="0"/>
    <w:embedBold w:fontKey="{00000000-0000-0000-0000-000000000000}" r:id="rId18" w:subsetted="0"/>
    <w:embedItalic w:fontKey="{00000000-0000-0000-0000-000000000000}" r:id="rId19" w:subsetted="0"/>
    <w:embedBoldItalic w:fontKey="{00000000-0000-0000-0000-000000000000}" r:id="rId2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Open Sans" w:cs="Open Sans" w:eastAsia="Open Sans" w:hAnsi="Open Sans"/>
        <w:sz w:val="22"/>
        <w:szCs w:val="22"/>
        <w:lang w:val="e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Source Sans Pro" w:cs="Source Sans Pro" w:eastAsia="Source Sans Pro" w:hAnsi="Source Sans Pro"/>
      <w:sz w:val="34"/>
      <w:szCs w:val="34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i w:val="1"/>
      <w:color w:val="4a86e8"/>
      <w:sz w:val="24"/>
      <w:szCs w:val="24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  <w:ind w:left="720" w:firstLine="0"/>
    </w:pPr>
    <w:rPr>
      <w:rFonts w:ascii="Montserrat Medium" w:cs="Montserrat Medium" w:eastAsia="Montserrat Medium" w:hAnsi="Montserrat Medium"/>
      <w:color w:val="0056d2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  <w:ind w:left="720" w:firstLine="0"/>
    </w:pPr>
    <w:rPr>
      <w:rFonts w:ascii="Montserrat" w:cs="Montserrat" w:eastAsia="Montserrat" w:hAnsi="Montserrat"/>
      <w:color w:val="66666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jc w:val="center"/>
    </w:pPr>
    <w:rPr>
      <w:rFonts w:ascii="Source Sans Pro" w:cs="Source Sans Pro" w:eastAsia="Source Sans Pro" w:hAnsi="Source Sans Pro"/>
      <w:color w:val="0056d2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packetpushers.net/masterclass-tcpdump-interpreting-output/" TargetMode="External"/><Relationship Id="rId10" Type="http://schemas.openxmlformats.org/officeDocument/2006/relationships/hyperlink" Target="https://geekflare.com/tcpdump-example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iana.org/assignments/service-names-port-numbers/service-names-port-numbers.x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opensource.com/article/18/10/introduction-tcpdump" TargetMode="External"/><Relationship Id="rId7" Type="http://schemas.openxmlformats.org/officeDocument/2006/relationships/hyperlink" Target="https://www.comparitech.com/net-admin/tcpdump-cheat-sheet/" TargetMode="External"/><Relationship Id="rId8" Type="http://schemas.openxmlformats.org/officeDocument/2006/relationships/hyperlink" Target="https://www.cloudflare.com/learning/network-layer/what-is-a-computer-port/" TargetMode="External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OpenSans-boldItalic.ttf"/><Relationship Id="rId11" Type="http://schemas.openxmlformats.org/officeDocument/2006/relationships/font" Target="fonts/GoogleSans-italic.ttf"/><Relationship Id="rId10" Type="http://schemas.openxmlformats.org/officeDocument/2006/relationships/font" Target="fonts/GoogleSans-bold.ttf"/><Relationship Id="rId13" Type="http://schemas.openxmlformats.org/officeDocument/2006/relationships/font" Target="fonts/GoogleSansMedium-regular.ttf"/><Relationship Id="rId12" Type="http://schemas.openxmlformats.org/officeDocument/2006/relationships/font" Target="fonts/GoogleSans-boldItalic.ttf"/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Relationship Id="rId9" Type="http://schemas.openxmlformats.org/officeDocument/2006/relationships/font" Target="fonts/GoogleSans-regular.ttf"/><Relationship Id="rId15" Type="http://schemas.openxmlformats.org/officeDocument/2006/relationships/font" Target="fonts/GoogleSansMedium-italic.ttf"/><Relationship Id="rId14" Type="http://schemas.openxmlformats.org/officeDocument/2006/relationships/font" Target="fonts/GoogleSansMedium-bold.ttf"/><Relationship Id="rId17" Type="http://schemas.openxmlformats.org/officeDocument/2006/relationships/font" Target="fonts/OpenSans-regular.ttf"/><Relationship Id="rId16" Type="http://schemas.openxmlformats.org/officeDocument/2006/relationships/font" Target="fonts/GoogleSansMedium-boldItalic.ttf"/><Relationship Id="rId5" Type="http://schemas.openxmlformats.org/officeDocument/2006/relationships/font" Target="fonts/MontserratMedium-regular.ttf"/><Relationship Id="rId19" Type="http://schemas.openxmlformats.org/officeDocument/2006/relationships/font" Target="fonts/OpenSans-italic.ttf"/><Relationship Id="rId6" Type="http://schemas.openxmlformats.org/officeDocument/2006/relationships/font" Target="fonts/MontserratMedium-bold.ttf"/><Relationship Id="rId18" Type="http://schemas.openxmlformats.org/officeDocument/2006/relationships/font" Target="fonts/OpenSans-bold.ttf"/><Relationship Id="rId7" Type="http://schemas.openxmlformats.org/officeDocument/2006/relationships/font" Target="fonts/MontserratMedium-italic.ttf"/><Relationship Id="rId8" Type="http://schemas.openxmlformats.org/officeDocument/2006/relationships/font" Target="fonts/MontserratMedium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